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4FAFC" w14:textId="2D9C5FD8" w:rsidR="00A54BE9" w:rsidRDefault="00AA6BBE" w:rsidP="00AA6BBE">
      <w:pPr>
        <w:pStyle w:val="NormalWeb"/>
        <w:spacing w:before="0" w:beforeAutospacing="0" w:after="160" w:afterAutospacing="0"/>
        <w:jc w:val="center"/>
        <w:rPr>
          <w:b/>
          <w:bCs/>
          <w:sz w:val="32"/>
          <w:szCs w:val="32"/>
        </w:rPr>
      </w:pPr>
      <w:r>
        <w:rPr>
          <w:b/>
          <w:bCs/>
          <w:sz w:val="32"/>
          <w:szCs w:val="32"/>
        </w:rPr>
        <w:t>202</w:t>
      </w:r>
      <w:r w:rsidR="00EC612A">
        <w:rPr>
          <w:b/>
          <w:bCs/>
          <w:sz w:val="32"/>
          <w:szCs w:val="32"/>
        </w:rPr>
        <w:t>5</w:t>
      </w:r>
      <w:r>
        <w:rPr>
          <w:b/>
          <w:bCs/>
          <w:sz w:val="32"/>
          <w:szCs w:val="32"/>
        </w:rPr>
        <w:t>-202</w:t>
      </w:r>
      <w:r w:rsidR="00EC612A">
        <w:rPr>
          <w:b/>
          <w:bCs/>
          <w:sz w:val="32"/>
          <w:szCs w:val="32"/>
        </w:rPr>
        <w:t>6</w:t>
      </w:r>
    </w:p>
    <w:p w14:paraId="51A5F73B" w14:textId="77777777" w:rsidR="00AA6BBE" w:rsidRPr="00AA6BBE" w:rsidRDefault="00AA6BBE" w:rsidP="00AA6BBE">
      <w:pPr>
        <w:pStyle w:val="NormalWeb"/>
        <w:spacing w:before="0" w:beforeAutospacing="0" w:after="160" w:afterAutospacing="0"/>
        <w:jc w:val="center"/>
        <w:rPr>
          <w:b/>
          <w:bCs/>
          <w:sz w:val="32"/>
          <w:szCs w:val="32"/>
        </w:rPr>
      </w:pPr>
    </w:p>
    <w:p w14:paraId="32E7C731" w14:textId="58F74DBE" w:rsidR="00A54BE9" w:rsidRDefault="00000000">
      <w:pPr>
        <w:pStyle w:val="NormalWeb"/>
        <w:spacing w:before="0" w:beforeAutospacing="0" w:after="160" w:afterAutospacing="0"/>
        <w:rPr>
          <w:b/>
          <w:bCs/>
          <w:color w:val="000000"/>
          <w:sz w:val="28"/>
          <w:szCs w:val="28"/>
        </w:rPr>
      </w:pPr>
      <w:r>
        <w:rPr>
          <w:b/>
          <w:bCs/>
          <w:color w:val="000000"/>
          <w:sz w:val="28"/>
          <w:szCs w:val="28"/>
        </w:rPr>
        <w:t>Name of the Event:</w:t>
      </w:r>
      <w:r w:rsidR="00EC612A">
        <w:rPr>
          <w:b/>
          <w:bCs/>
          <w:color w:val="000000"/>
          <w:sz w:val="28"/>
          <w:szCs w:val="28"/>
        </w:rPr>
        <w:t xml:space="preserve"> Workshop on cultivation of medicinal mushrooms</w:t>
      </w:r>
    </w:p>
    <w:p w14:paraId="0745BB22" w14:textId="7D245A27" w:rsidR="00E80DA6" w:rsidRDefault="00E80DA6" w:rsidP="00E80DA6">
      <w:pPr>
        <w:pStyle w:val="NormalWeb"/>
        <w:spacing w:before="0" w:beforeAutospacing="0" w:after="160" w:afterAutospacing="0"/>
        <w:rPr>
          <w:sz w:val="28"/>
          <w:szCs w:val="28"/>
        </w:rPr>
      </w:pPr>
      <w:r>
        <w:rPr>
          <w:b/>
          <w:bCs/>
          <w:color w:val="000000"/>
          <w:sz w:val="28"/>
          <w:szCs w:val="28"/>
        </w:rPr>
        <w:t xml:space="preserve">Organised by: </w:t>
      </w:r>
      <w:r w:rsidR="00EC612A" w:rsidRPr="00EC612A">
        <w:rPr>
          <w:color w:val="000000"/>
          <w:sz w:val="28"/>
          <w:szCs w:val="28"/>
        </w:rPr>
        <w:t xml:space="preserve">IIC, HRC in collaboration with </w:t>
      </w:r>
      <w:proofErr w:type="spellStart"/>
      <w:r w:rsidR="00EC612A" w:rsidRPr="00EC612A">
        <w:rPr>
          <w:color w:val="000000"/>
          <w:sz w:val="28"/>
          <w:szCs w:val="28"/>
        </w:rPr>
        <w:t>Botanique</w:t>
      </w:r>
      <w:proofErr w:type="spellEnd"/>
      <w:r w:rsidR="00EC612A" w:rsidRPr="00EC612A">
        <w:rPr>
          <w:color w:val="000000"/>
          <w:sz w:val="28"/>
          <w:szCs w:val="28"/>
        </w:rPr>
        <w:t>: The Botanical Society</w:t>
      </w:r>
    </w:p>
    <w:p w14:paraId="00D17E11" w14:textId="1F54AD6C" w:rsidR="00A54BE9" w:rsidRPr="00EC612A" w:rsidRDefault="00000000">
      <w:pPr>
        <w:pStyle w:val="NormalWeb"/>
        <w:spacing w:before="0" w:beforeAutospacing="0" w:after="160" w:afterAutospacing="0"/>
        <w:rPr>
          <w:sz w:val="28"/>
          <w:szCs w:val="28"/>
        </w:rPr>
      </w:pPr>
      <w:r>
        <w:rPr>
          <w:b/>
          <w:bCs/>
          <w:color w:val="000000"/>
          <w:sz w:val="28"/>
          <w:szCs w:val="28"/>
        </w:rPr>
        <w:t xml:space="preserve">Date of the Event: </w:t>
      </w:r>
      <w:r w:rsidR="00EC612A" w:rsidRPr="00EC612A">
        <w:rPr>
          <w:color w:val="000000"/>
          <w:sz w:val="28"/>
          <w:szCs w:val="28"/>
        </w:rPr>
        <w:t>6</w:t>
      </w:r>
      <w:r w:rsidR="00EC612A" w:rsidRPr="00EC612A">
        <w:rPr>
          <w:color w:val="000000"/>
          <w:sz w:val="28"/>
          <w:szCs w:val="28"/>
          <w:vertAlign w:val="superscript"/>
        </w:rPr>
        <w:t>th</w:t>
      </w:r>
      <w:r w:rsidR="00EC612A" w:rsidRPr="00EC612A">
        <w:rPr>
          <w:color w:val="000000"/>
          <w:sz w:val="28"/>
          <w:szCs w:val="28"/>
        </w:rPr>
        <w:t xml:space="preserve"> November, 2026</w:t>
      </w:r>
    </w:p>
    <w:p w14:paraId="7FDE0ECA" w14:textId="4ACA1C3C" w:rsidR="00A54BE9" w:rsidRDefault="00E80DA6">
      <w:pPr>
        <w:pStyle w:val="NormalWeb"/>
        <w:spacing w:before="0" w:beforeAutospacing="0" w:after="160" w:afterAutospacing="0"/>
        <w:rPr>
          <w:b/>
          <w:bCs/>
          <w:color w:val="000000"/>
          <w:sz w:val="28"/>
          <w:szCs w:val="28"/>
          <w:lang w:val="en-US"/>
        </w:rPr>
      </w:pPr>
      <w:r>
        <w:rPr>
          <w:b/>
          <w:bCs/>
          <w:color w:val="000000"/>
          <w:sz w:val="28"/>
          <w:szCs w:val="28"/>
          <w:lang w:val="en-US"/>
        </w:rPr>
        <w:t>Duration/</w:t>
      </w:r>
      <w:r w:rsidR="00AA6BBE">
        <w:rPr>
          <w:b/>
          <w:bCs/>
          <w:color w:val="000000"/>
          <w:sz w:val="28"/>
          <w:szCs w:val="28"/>
          <w:lang w:val="en-US"/>
        </w:rPr>
        <w:t>Event</w:t>
      </w:r>
      <w:r>
        <w:rPr>
          <w:b/>
          <w:bCs/>
          <w:color w:val="000000"/>
          <w:sz w:val="28"/>
          <w:szCs w:val="28"/>
          <w:lang w:val="en-US"/>
        </w:rPr>
        <w:t xml:space="preserve"> Timing:</w:t>
      </w:r>
      <w:r w:rsidR="00EC612A">
        <w:rPr>
          <w:b/>
          <w:bCs/>
          <w:color w:val="000000"/>
          <w:sz w:val="28"/>
          <w:szCs w:val="28"/>
          <w:lang w:val="en-US"/>
        </w:rPr>
        <w:t xml:space="preserve"> </w:t>
      </w:r>
      <w:r w:rsidR="00EC612A" w:rsidRPr="00EC612A">
        <w:rPr>
          <w:color w:val="000000"/>
          <w:sz w:val="28"/>
          <w:szCs w:val="28"/>
          <w:lang w:val="en-US"/>
        </w:rPr>
        <w:t>1:00 PM onwards</w:t>
      </w:r>
    </w:p>
    <w:p w14:paraId="49382425" w14:textId="151B1080" w:rsidR="00AA6BBE" w:rsidRDefault="00AA6BBE">
      <w:pPr>
        <w:pStyle w:val="NormalWeb"/>
        <w:spacing w:before="0" w:beforeAutospacing="0" w:after="160" w:afterAutospacing="0"/>
        <w:rPr>
          <w:b/>
          <w:bCs/>
          <w:color w:val="000000"/>
          <w:sz w:val="28"/>
          <w:szCs w:val="28"/>
          <w:lang w:val="en-US"/>
        </w:rPr>
      </w:pPr>
      <w:r>
        <w:rPr>
          <w:b/>
          <w:bCs/>
          <w:color w:val="000000"/>
          <w:sz w:val="28"/>
          <w:szCs w:val="28"/>
          <w:lang w:val="en-US"/>
        </w:rPr>
        <w:t>Venue of the Event:</w:t>
      </w:r>
      <w:r w:rsidR="00EC612A">
        <w:rPr>
          <w:b/>
          <w:bCs/>
          <w:color w:val="000000"/>
          <w:sz w:val="28"/>
          <w:szCs w:val="28"/>
          <w:lang w:val="en-US"/>
        </w:rPr>
        <w:t xml:space="preserve"> </w:t>
      </w:r>
      <w:r w:rsidR="00EC612A" w:rsidRPr="00EC612A">
        <w:rPr>
          <w:color w:val="000000"/>
          <w:sz w:val="28"/>
          <w:szCs w:val="28"/>
          <w:lang w:val="en-US"/>
        </w:rPr>
        <w:t>Room No. A1</w:t>
      </w:r>
    </w:p>
    <w:p w14:paraId="24725BFC" w14:textId="415A73EC" w:rsidR="00AA6BBE" w:rsidRDefault="00AA6BBE" w:rsidP="00AA6BBE">
      <w:pPr>
        <w:pStyle w:val="NormalWeb"/>
        <w:spacing w:before="0" w:beforeAutospacing="0" w:after="160" w:afterAutospacing="0"/>
        <w:rPr>
          <w:b/>
          <w:bCs/>
          <w:color w:val="000000"/>
          <w:sz w:val="28"/>
          <w:szCs w:val="28"/>
          <w:lang w:val="en-US"/>
        </w:rPr>
      </w:pPr>
      <w:r>
        <w:rPr>
          <w:b/>
          <w:bCs/>
          <w:color w:val="000000"/>
          <w:sz w:val="28"/>
          <w:szCs w:val="28"/>
          <w:lang w:val="en-US"/>
        </w:rPr>
        <w:t>Name of Coordinator(s):</w:t>
      </w:r>
      <w:r w:rsidR="00EC612A">
        <w:rPr>
          <w:b/>
          <w:bCs/>
          <w:color w:val="000000"/>
          <w:sz w:val="28"/>
          <w:szCs w:val="28"/>
          <w:lang w:val="en-US"/>
        </w:rPr>
        <w:t xml:space="preserve"> </w:t>
      </w:r>
      <w:r w:rsidR="00EC612A" w:rsidRPr="00EC612A">
        <w:rPr>
          <w:color w:val="000000"/>
          <w:sz w:val="28"/>
          <w:szCs w:val="28"/>
          <w:lang w:val="en-US"/>
        </w:rPr>
        <w:t>Dr. Savita and Prof. Monika Koul</w:t>
      </w:r>
    </w:p>
    <w:p w14:paraId="58D70ADB" w14:textId="1689FD06" w:rsidR="00AA6BBE" w:rsidRPr="00EC612A" w:rsidRDefault="00AA6BBE" w:rsidP="00AA6BBE">
      <w:pPr>
        <w:pStyle w:val="NormalWeb"/>
        <w:spacing w:before="0" w:beforeAutospacing="0" w:after="160" w:afterAutospacing="0"/>
        <w:rPr>
          <w:sz w:val="28"/>
          <w:szCs w:val="28"/>
        </w:rPr>
      </w:pPr>
      <w:r>
        <w:rPr>
          <w:b/>
          <w:bCs/>
          <w:color w:val="000000"/>
          <w:sz w:val="28"/>
          <w:szCs w:val="28"/>
          <w:lang w:val="en-US"/>
        </w:rPr>
        <w:t xml:space="preserve">Name of Convener: </w:t>
      </w:r>
      <w:r w:rsidR="00EC612A" w:rsidRPr="00EC612A">
        <w:rPr>
          <w:color w:val="000000"/>
          <w:sz w:val="28"/>
          <w:szCs w:val="28"/>
          <w:lang w:val="en-US"/>
        </w:rPr>
        <w:t xml:space="preserve">Dr. </w:t>
      </w:r>
      <w:r w:rsidR="00EC612A">
        <w:rPr>
          <w:color w:val="000000"/>
          <w:sz w:val="28"/>
          <w:szCs w:val="28"/>
          <w:lang w:val="en-US"/>
        </w:rPr>
        <w:t xml:space="preserve">Romila Rawat Bisht </w:t>
      </w:r>
    </w:p>
    <w:p w14:paraId="17322E74" w14:textId="77777777" w:rsidR="00EC612A" w:rsidRPr="00EC612A" w:rsidRDefault="00EC612A" w:rsidP="00EC612A">
      <w:pPr>
        <w:pStyle w:val="NormalWeb"/>
        <w:shd w:val="clear" w:color="auto" w:fill="FFFFFF"/>
        <w:jc w:val="both"/>
        <w:rPr>
          <w:color w:val="222222"/>
        </w:rPr>
      </w:pPr>
      <w:r w:rsidRPr="00EC612A">
        <w:rPr>
          <w:color w:val="222222"/>
        </w:rPr>
        <w:t>The Institution’s Innovation Council (IIC) and the Botanical Society ‘</w:t>
      </w:r>
      <w:proofErr w:type="spellStart"/>
      <w:r w:rsidRPr="00EC612A">
        <w:rPr>
          <w:color w:val="222222"/>
        </w:rPr>
        <w:t>Botanique</w:t>
      </w:r>
      <w:proofErr w:type="spellEnd"/>
      <w:r w:rsidRPr="00EC612A">
        <w:rPr>
          <w:color w:val="222222"/>
        </w:rPr>
        <w:t xml:space="preserve">’ of Hansraj College collaboratively organized a highly engaging workshop on the cultivation of edible and medicinal mushrooms on November, 6, 2025. With an enthusiastic gathering of around 100 participants, Students and faculty learned about sustainable cultivation. of mushrooms, with hands -on experience. </w:t>
      </w:r>
      <w:proofErr w:type="spellStart"/>
      <w:r w:rsidRPr="00EC612A">
        <w:rPr>
          <w:color w:val="222222"/>
        </w:rPr>
        <w:t>Dr.</w:t>
      </w:r>
      <w:proofErr w:type="spellEnd"/>
      <w:r w:rsidRPr="00EC612A">
        <w:rPr>
          <w:color w:val="222222"/>
        </w:rPr>
        <w:t xml:space="preserve"> Savita Singh from the Department of Botany inaugurated the session with insightful opening remarks, emphasizing the relevance of mushroom cultivation in contemporary agriculture and sustainable practices.</w:t>
      </w:r>
    </w:p>
    <w:p w14:paraId="7B2CD235" w14:textId="17E61DF2" w:rsidR="00EC612A" w:rsidRPr="00EC612A" w:rsidRDefault="00EC612A" w:rsidP="00EC612A">
      <w:pPr>
        <w:pStyle w:val="NormalWeb"/>
        <w:shd w:val="clear" w:color="auto" w:fill="FFFFFF"/>
        <w:jc w:val="both"/>
        <w:rPr>
          <w:color w:val="222222"/>
        </w:rPr>
      </w:pPr>
      <w:r w:rsidRPr="00EC612A">
        <w:rPr>
          <w:color w:val="222222"/>
        </w:rPr>
        <w:t xml:space="preserve">The workshop’s central theme revolved around innovative cultivation techniques and the medicinal properties of mushrooms. The session was led by Mr. Omprakash Dagar, a proficient cultivator and owner of O.P. Mushroom Farm, </w:t>
      </w:r>
      <w:proofErr w:type="spellStart"/>
      <w:r w:rsidRPr="00EC612A">
        <w:rPr>
          <w:color w:val="222222"/>
        </w:rPr>
        <w:t>Malik</w:t>
      </w:r>
      <w:r>
        <w:rPr>
          <w:color w:val="222222"/>
        </w:rPr>
        <w:t>p</w:t>
      </w:r>
      <w:r w:rsidRPr="00EC612A">
        <w:rPr>
          <w:color w:val="222222"/>
        </w:rPr>
        <w:t>ur</w:t>
      </w:r>
      <w:proofErr w:type="spellEnd"/>
      <w:r w:rsidRPr="00EC612A">
        <w:rPr>
          <w:color w:val="222222"/>
        </w:rPr>
        <w:t xml:space="preserve">, New Delhi, who brought with him an impressive experience of thirty years in the field. Mr. Dagar detailed the various species of medicinal and edible mushrooms such as Shiitake, </w:t>
      </w:r>
      <w:proofErr w:type="spellStart"/>
      <w:r w:rsidRPr="00EC612A">
        <w:rPr>
          <w:color w:val="222222"/>
        </w:rPr>
        <w:t>Reishi</w:t>
      </w:r>
      <w:proofErr w:type="spellEnd"/>
      <w:r w:rsidRPr="00EC612A">
        <w:rPr>
          <w:color w:val="222222"/>
        </w:rPr>
        <w:t>, and Oyster, and highlighted their therapeutic benefits and commercial relevance.</w:t>
      </w:r>
    </w:p>
    <w:p w14:paraId="018932B2" w14:textId="77777777" w:rsidR="00EC612A" w:rsidRPr="00EC612A" w:rsidRDefault="00EC612A" w:rsidP="00EC612A">
      <w:pPr>
        <w:pStyle w:val="NormalWeb"/>
        <w:shd w:val="clear" w:color="auto" w:fill="FFFFFF"/>
        <w:jc w:val="both"/>
        <w:rPr>
          <w:color w:val="222222"/>
        </w:rPr>
      </w:pPr>
      <w:r w:rsidRPr="00EC612A">
        <w:rPr>
          <w:color w:val="222222"/>
        </w:rPr>
        <w:t>Emphasizing environmental sustainability, Mr. Dagar explained how mushroom farming turns agricultural waste—like straw and sawdust—into valuable substrates, thus promoting eco-friendly agricultural recycling. He discussed the pivotal role of substrates and the importance of environmental parameters such as temperature, humidity, and ventilation in ensuring successful cultivation. Importantly, the sustainable reuse of spent mushroom substrate as an organic fertilizer was presented as a means to enrich soil health and minimize agricultural waste. He added how mushroom cultivation can also support other farm activities. </w:t>
      </w:r>
    </w:p>
    <w:p w14:paraId="076A7876" w14:textId="77777777" w:rsidR="00EC612A" w:rsidRPr="00EC612A" w:rsidRDefault="00EC612A" w:rsidP="00EC612A">
      <w:pPr>
        <w:pStyle w:val="NormalWeb"/>
        <w:shd w:val="clear" w:color="auto" w:fill="FFFFFF"/>
        <w:jc w:val="both"/>
        <w:rPr>
          <w:color w:val="222222"/>
        </w:rPr>
      </w:pPr>
      <w:r w:rsidRPr="00EC612A">
        <w:rPr>
          <w:color w:val="222222"/>
        </w:rPr>
        <w:t xml:space="preserve">A special feature of the workshop was the hands-on training session, where Mr. Dagar and his team provided practical demonstrations on substrate preparation, sterilization, spawning, and environmental </w:t>
      </w:r>
      <w:r w:rsidRPr="00EC612A">
        <w:rPr>
          <w:color w:val="222222"/>
        </w:rPr>
        <w:lastRenderedPageBreak/>
        <w:t>management, allowing participants to directly engage with the intricacies of mushroom growing.  Mr. Dagar extended an open invitation to students to visit his farm for deeper experiential learning. He also inspired participants by discussing entrepreneurship opportunities in mushroom cultivation, the role of effective marketing, and the indispensable value of dedicated effort for building successful, sustainable agri-business ventures.</w:t>
      </w:r>
    </w:p>
    <w:p w14:paraId="1A9BF746" w14:textId="77777777" w:rsidR="00EC612A" w:rsidRDefault="00EC612A" w:rsidP="00EC612A">
      <w:pPr>
        <w:pStyle w:val="NormalWeb"/>
        <w:shd w:val="clear" w:color="auto" w:fill="FFFFFF"/>
        <w:jc w:val="both"/>
        <w:rPr>
          <w:color w:val="222222"/>
        </w:rPr>
      </w:pPr>
      <w:r w:rsidRPr="00EC612A">
        <w:rPr>
          <w:color w:val="222222"/>
        </w:rPr>
        <w:t xml:space="preserve">The program was smoothly coordinated by </w:t>
      </w:r>
      <w:proofErr w:type="spellStart"/>
      <w:r w:rsidRPr="00EC612A">
        <w:rPr>
          <w:color w:val="222222"/>
        </w:rPr>
        <w:t>Dr.</w:t>
      </w:r>
      <w:proofErr w:type="spellEnd"/>
      <w:r w:rsidRPr="00EC612A">
        <w:rPr>
          <w:color w:val="222222"/>
        </w:rPr>
        <w:t xml:space="preserve"> Romila Rawat (Convener, </w:t>
      </w:r>
      <w:proofErr w:type="spellStart"/>
      <w:r w:rsidRPr="00EC612A">
        <w:rPr>
          <w:color w:val="222222"/>
        </w:rPr>
        <w:t>Botanique</w:t>
      </w:r>
      <w:proofErr w:type="spellEnd"/>
      <w:r w:rsidRPr="00EC612A">
        <w:rPr>
          <w:color w:val="222222"/>
        </w:rPr>
        <w:t xml:space="preserve">), </w:t>
      </w:r>
      <w:proofErr w:type="spellStart"/>
      <w:r w:rsidRPr="00EC612A">
        <w:rPr>
          <w:color w:val="222222"/>
        </w:rPr>
        <w:t>Dr.</w:t>
      </w:r>
      <w:proofErr w:type="spellEnd"/>
      <w:r w:rsidRPr="00EC612A">
        <w:rPr>
          <w:color w:val="222222"/>
        </w:rPr>
        <w:t xml:space="preserve"> Sahil Mehta (Co-convener, </w:t>
      </w:r>
      <w:proofErr w:type="spellStart"/>
      <w:r w:rsidRPr="00EC612A">
        <w:rPr>
          <w:color w:val="222222"/>
        </w:rPr>
        <w:t>Botanique</w:t>
      </w:r>
      <w:proofErr w:type="spellEnd"/>
      <w:r w:rsidRPr="00EC612A">
        <w:rPr>
          <w:color w:val="222222"/>
        </w:rPr>
        <w:t xml:space="preserve">), Prof. Monika Koul, and </w:t>
      </w:r>
      <w:proofErr w:type="spellStart"/>
      <w:r w:rsidRPr="00EC612A">
        <w:rPr>
          <w:color w:val="222222"/>
        </w:rPr>
        <w:t>Dr.</w:t>
      </w:r>
      <w:proofErr w:type="spellEnd"/>
      <w:r w:rsidRPr="00EC612A">
        <w:rPr>
          <w:color w:val="222222"/>
        </w:rPr>
        <w:t xml:space="preserve"> Savita, with overall guidance by Prof. Ishwar Singh (Teacher In-Charge). The workshop offered a perfect blend of scientific knowledge, practical training, environmental consciousness, and entrepreneurial motivation, greatly benefiting all attendees, particularly the students. Mr Dagar also provided some specimens of mushroom and substrate to the centre for propagating the mushrooms.</w:t>
      </w:r>
    </w:p>
    <w:p w14:paraId="5831662E" w14:textId="78EE8D26" w:rsidR="00EC612A" w:rsidRDefault="00EC612A" w:rsidP="00EC612A">
      <w:pPr>
        <w:pStyle w:val="NormalWeb"/>
        <w:jc w:val="center"/>
      </w:pPr>
      <w:r>
        <w:rPr>
          <w:noProof/>
        </w:rPr>
        <w:drawing>
          <wp:inline distT="0" distB="0" distL="0" distR="0" wp14:anchorId="23BE578C" wp14:editId="349C1084">
            <wp:extent cx="4038600" cy="4514514"/>
            <wp:effectExtent l="0" t="0" r="0" b="635"/>
            <wp:docPr id="634609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68566" cy="4548011"/>
                    </a:xfrm>
                    <a:prstGeom prst="rect">
                      <a:avLst/>
                    </a:prstGeom>
                    <a:noFill/>
                    <a:ln>
                      <a:noFill/>
                    </a:ln>
                  </pic:spPr>
                </pic:pic>
              </a:graphicData>
            </a:graphic>
          </wp:inline>
        </w:drawing>
      </w:r>
    </w:p>
    <w:p w14:paraId="2693D69A" w14:textId="77777777" w:rsidR="00AA6BBE" w:rsidRDefault="00AA6BBE" w:rsidP="00EC612A">
      <w:pPr>
        <w:pStyle w:val="NormalWeb"/>
        <w:spacing w:before="0" w:beforeAutospacing="0" w:after="160" w:afterAutospacing="0"/>
        <w:jc w:val="both"/>
        <w:rPr>
          <w:color w:val="222222"/>
        </w:rPr>
      </w:pPr>
    </w:p>
    <w:p w14:paraId="17FE83B4" w14:textId="77777777" w:rsidR="0016675C" w:rsidRPr="00EC612A" w:rsidRDefault="0016675C" w:rsidP="00EC612A">
      <w:pPr>
        <w:pStyle w:val="NormalWeb"/>
        <w:spacing w:before="0" w:beforeAutospacing="0" w:after="160" w:afterAutospacing="0"/>
        <w:jc w:val="both"/>
        <w:rPr>
          <w:sz w:val="28"/>
          <w:szCs w:val="28"/>
        </w:rPr>
      </w:pPr>
    </w:p>
    <w:p w14:paraId="5FFC4ECD" w14:textId="7361071C" w:rsidR="00AA6BBE" w:rsidRDefault="00AA6BBE">
      <w:pPr>
        <w:pStyle w:val="NormalWeb"/>
        <w:spacing w:before="0" w:beforeAutospacing="0" w:after="160" w:afterAutospacing="0"/>
        <w:rPr>
          <w:b/>
          <w:bCs/>
          <w:sz w:val="28"/>
          <w:szCs w:val="28"/>
        </w:rPr>
      </w:pPr>
      <w:r w:rsidRPr="00E80DA6">
        <w:rPr>
          <w:b/>
          <w:bCs/>
          <w:sz w:val="28"/>
          <w:szCs w:val="28"/>
        </w:rPr>
        <w:t>Five Geo-tagged Pictures</w:t>
      </w:r>
      <w:r w:rsidR="00E80DA6">
        <w:rPr>
          <w:b/>
          <w:bCs/>
          <w:sz w:val="28"/>
          <w:szCs w:val="28"/>
        </w:rPr>
        <w:t xml:space="preserve">: </w:t>
      </w:r>
      <w:r w:rsidRPr="00E80DA6">
        <w:rPr>
          <w:b/>
          <w:bCs/>
          <w:sz w:val="28"/>
          <w:szCs w:val="28"/>
        </w:rPr>
        <w:t xml:space="preserve"> </w:t>
      </w:r>
    </w:p>
    <w:p w14:paraId="4B4CA349" w14:textId="4E42ADCB" w:rsidR="0016675C" w:rsidRDefault="0016675C">
      <w:pPr>
        <w:pStyle w:val="NormalWeb"/>
        <w:spacing w:before="0" w:beforeAutospacing="0" w:after="160" w:afterAutospacing="0"/>
        <w:rPr>
          <w:b/>
          <w:bCs/>
          <w:sz w:val="28"/>
          <w:szCs w:val="28"/>
        </w:rPr>
      </w:pPr>
      <w:r>
        <w:rPr>
          <w:b/>
          <w:bCs/>
          <w:noProof/>
          <w:sz w:val="28"/>
          <w:szCs w:val="28"/>
        </w:rPr>
        <w:drawing>
          <wp:inline distT="0" distB="0" distL="0" distR="0" wp14:anchorId="3C75DBAB" wp14:editId="42B123A2">
            <wp:extent cx="5613400" cy="3144381"/>
            <wp:effectExtent l="0" t="0" r="6350" b="0"/>
            <wp:docPr id="8627143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0333" cy="3148265"/>
                    </a:xfrm>
                    <a:prstGeom prst="rect">
                      <a:avLst/>
                    </a:prstGeom>
                    <a:noFill/>
                  </pic:spPr>
                </pic:pic>
              </a:graphicData>
            </a:graphic>
          </wp:inline>
        </w:drawing>
      </w:r>
    </w:p>
    <w:p w14:paraId="3B946FDF" w14:textId="16AC14C5" w:rsidR="0016675C" w:rsidRDefault="0016675C">
      <w:pPr>
        <w:pStyle w:val="NormalWeb"/>
        <w:spacing w:before="0" w:beforeAutospacing="0" w:after="160" w:afterAutospacing="0"/>
        <w:rPr>
          <w:b/>
          <w:bCs/>
          <w:sz w:val="28"/>
          <w:szCs w:val="28"/>
        </w:rPr>
      </w:pPr>
      <w:r>
        <w:rPr>
          <w:b/>
          <w:bCs/>
          <w:noProof/>
          <w:sz w:val="28"/>
          <w:szCs w:val="28"/>
        </w:rPr>
        <w:drawing>
          <wp:inline distT="0" distB="0" distL="0" distR="0" wp14:anchorId="58913C29" wp14:editId="7E378FFE">
            <wp:extent cx="4559935" cy="3038769"/>
            <wp:effectExtent l="0" t="0" r="0" b="9525"/>
            <wp:docPr id="7197438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64613" cy="3041886"/>
                    </a:xfrm>
                    <a:prstGeom prst="rect">
                      <a:avLst/>
                    </a:prstGeom>
                    <a:noFill/>
                  </pic:spPr>
                </pic:pic>
              </a:graphicData>
            </a:graphic>
          </wp:inline>
        </w:drawing>
      </w:r>
    </w:p>
    <w:p w14:paraId="58A8366E" w14:textId="310017C2" w:rsidR="0016675C" w:rsidRDefault="0016675C">
      <w:pPr>
        <w:pStyle w:val="NormalWeb"/>
        <w:spacing w:before="0" w:beforeAutospacing="0" w:after="160" w:afterAutospacing="0"/>
        <w:rPr>
          <w:b/>
          <w:bCs/>
          <w:sz w:val="28"/>
          <w:szCs w:val="28"/>
        </w:rPr>
      </w:pPr>
      <w:r>
        <w:rPr>
          <w:b/>
          <w:bCs/>
          <w:noProof/>
          <w:sz w:val="28"/>
          <w:szCs w:val="28"/>
        </w:rPr>
        <w:lastRenderedPageBreak/>
        <w:drawing>
          <wp:inline distT="0" distB="0" distL="0" distR="0" wp14:anchorId="779F2ADD" wp14:editId="37A63477">
            <wp:extent cx="3053572" cy="2034920"/>
            <wp:effectExtent l="0" t="0" r="0" b="3810"/>
            <wp:docPr id="11526004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2372" cy="2040784"/>
                    </a:xfrm>
                    <a:prstGeom prst="rect">
                      <a:avLst/>
                    </a:prstGeom>
                    <a:noFill/>
                  </pic:spPr>
                </pic:pic>
              </a:graphicData>
            </a:graphic>
          </wp:inline>
        </w:drawing>
      </w:r>
      <w:r>
        <w:rPr>
          <w:b/>
          <w:bCs/>
          <w:noProof/>
          <w:sz w:val="28"/>
          <w:szCs w:val="28"/>
        </w:rPr>
        <w:drawing>
          <wp:inline distT="0" distB="0" distL="0" distR="0" wp14:anchorId="19C310B0" wp14:editId="1FC3DA9B">
            <wp:extent cx="4587476" cy="3057123"/>
            <wp:effectExtent l="0" t="0" r="3810" b="0"/>
            <wp:docPr id="20030895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98217" cy="3064281"/>
                    </a:xfrm>
                    <a:prstGeom prst="rect">
                      <a:avLst/>
                    </a:prstGeom>
                    <a:noFill/>
                  </pic:spPr>
                </pic:pic>
              </a:graphicData>
            </a:graphic>
          </wp:inline>
        </w:drawing>
      </w:r>
    </w:p>
    <w:p w14:paraId="07FAA0F7" w14:textId="39F2BD2F" w:rsidR="0016675C" w:rsidRDefault="0016675C">
      <w:pPr>
        <w:pStyle w:val="NormalWeb"/>
        <w:spacing w:before="0" w:beforeAutospacing="0" w:after="160" w:afterAutospacing="0"/>
        <w:rPr>
          <w:b/>
          <w:bCs/>
          <w:sz w:val="28"/>
          <w:szCs w:val="28"/>
        </w:rPr>
      </w:pPr>
      <w:r>
        <w:rPr>
          <w:b/>
          <w:bCs/>
          <w:noProof/>
          <w:sz w:val="28"/>
          <w:szCs w:val="28"/>
        </w:rPr>
        <w:lastRenderedPageBreak/>
        <w:drawing>
          <wp:inline distT="0" distB="0" distL="0" distR="0" wp14:anchorId="02DFF8AB" wp14:editId="09E15C00">
            <wp:extent cx="5493308" cy="3660775"/>
            <wp:effectExtent l="0" t="0" r="0" b="0"/>
            <wp:docPr id="11255822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03500" cy="3667567"/>
                    </a:xfrm>
                    <a:prstGeom prst="rect">
                      <a:avLst/>
                    </a:prstGeom>
                    <a:noFill/>
                  </pic:spPr>
                </pic:pic>
              </a:graphicData>
            </a:graphic>
          </wp:inline>
        </w:drawing>
      </w:r>
    </w:p>
    <w:p w14:paraId="16F7CAD5" w14:textId="77777777" w:rsidR="0016675C" w:rsidRPr="00E80DA6" w:rsidRDefault="0016675C">
      <w:pPr>
        <w:pStyle w:val="NormalWeb"/>
        <w:spacing w:before="0" w:beforeAutospacing="0" w:after="160" w:afterAutospacing="0"/>
        <w:rPr>
          <w:b/>
          <w:bCs/>
          <w:sz w:val="28"/>
          <w:szCs w:val="28"/>
        </w:rPr>
      </w:pPr>
    </w:p>
    <w:p w14:paraId="5424950E" w14:textId="77777777" w:rsidR="00AA6BBE" w:rsidRDefault="00AA6BBE">
      <w:pPr>
        <w:pStyle w:val="NormalWeb"/>
        <w:spacing w:before="0" w:beforeAutospacing="0" w:after="160" w:afterAutospacing="0"/>
        <w:rPr>
          <w:sz w:val="28"/>
          <w:szCs w:val="28"/>
        </w:rPr>
      </w:pPr>
    </w:p>
    <w:p w14:paraId="47AD3CD0" w14:textId="2CE9A312" w:rsidR="00EC612A" w:rsidRDefault="00AA6BBE">
      <w:pPr>
        <w:pStyle w:val="NormalWeb"/>
        <w:spacing w:before="0" w:beforeAutospacing="0" w:after="160" w:afterAutospacing="0"/>
        <w:rPr>
          <w:sz w:val="28"/>
          <w:szCs w:val="28"/>
        </w:rPr>
      </w:pPr>
      <w:r w:rsidRPr="00E80DA6">
        <w:rPr>
          <w:b/>
          <w:bCs/>
          <w:sz w:val="28"/>
          <w:szCs w:val="28"/>
        </w:rPr>
        <w:lastRenderedPageBreak/>
        <w:t>Attach Attendance Sheet</w:t>
      </w:r>
      <w:r w:rsidR="00EC612A">
        <w:rPr>
          <w:noProof/>
        </w:rPr>
        <w:drawing>
          <wp:inline distT="0" distB="0" distL="0" distR="0" wp14:anchorId="40F6CA8D" wp14:editId="1364A8A4">
            <wp:extent cx="4597400" cy="6369315"/>
            <wp:effectExtent l="0" t="0" r="0" b="0"/>
            <wp:docPr id="1512506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06368" name=""/>
                    <pic:cNvPicPr/>
                  </pic:nvPicPr>
                  <pic:blipFill rotWithShape="1">
                    <a:blip r:embed="rId13"/>
                    <a:srcRect l="36524" t="12767" r="33928" b="14462"/>
                    <a:stretch/>
                  </pic:blipFill>
                  <pic:spPr bwMode="auto">
                    <a:xfrm>
                      <a:off x="0" y="0"/>
                      <a:ext cx="4599803" cy="6372644"/>
                    </a:xfrm>
                    <a:prstGeom prst="rect">
                      <a:avLst/>
                    </a:prstGeom>
                    <a:ln>
                      <a:noFill/>
                    </a:ln>
                    <a:extLst>
                      <a:ext uri="{53640926-AAD7-44D8-BBD7-CCE9431645EC}">
                        <a14:shadowObscured xmlns:a14="http://schemas.microsoft.com/office/drawing/2010/main"/>
                      </a:ext>
                    </a:extLst>
                  </pic:spPr>
                </pic:pic>
              </a:graphicData>
            </a:graphic>
          </wp:inline>
        </w:drawing>
      </w:r>
    </w:p>
    <w:p w14:paraId="383B6CCA" w14:textId="1E5DA3D2" w:rsidR="00E80DA6" w:rsidRDefault="0016675C">
      <w:r>
        <w:rPr>
          <w:noProof/>
        </w:rPr>
        <w:lastRenderedPageBreak/>
        <w:drawing>
          <wp:inline distT="0" distB="0" distL="0" distR="0" wp14:anchorId="0962665D" wp14:editId="065C64C9">
            <wp:extent cx="6108700" cy="8601659"/>
            <wp:effectExtent l="0" t="0" r="6350" b="9525"/>
            <wp:docPr id="997788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88648" name=""/>
                    <pic:cNvPicPr/>
                  </pic:nvPicPr>
                  <pic:blipFill rotWithShape="1">
                    <a:blip r:embed="rId14"/>
                    <a:srcRect l="33549" t="10578" r="33518" b="6985"/>
                    <a:stretch/>
                  </pic:blipFill>
                  <pic:spPr bwMode="auto">
                    <a:xfrm>
                      <a:off x="0" y="0"/>
                      <a:ext cx="6108700" cy="8601659"/>
                    </a:xfrm>
                    <a:prstGeom prst="rect">
                      <a:avLst/>
                    </a:prstGeom>
                    <a:ln>
                      <a:noFill/>
                    </a:ln>
                    <a:extLst>
                      <a:ext uri="{53640926-AAD7-44D8-BBD7-CCE9431645EC}">
                        <a14:shadowObscured xmlns:a14="http://schemas.microsoft.com/office/drawing/2010/main"/>
                      </a:ext>
                    </a:extLst>
                  </pic:spPr>
                </pic:pic>
              </a:graphicData>
            </a:graphic>
          </wp:inline>
        </w:drawing>
      </w:r>
    </w:p>
    <w:p w14:paraId="77F9E00E" w14:textId="5E8CBCAF" w:rsidR="0089519D" w:rsidRDefault="0016675C" w:rsidP="0089519D">
      <w:pPr>
        <w:pStyle w:val="NormalWeb"/>
        <w:spacing w:before="0" w:beforeAutospacing="0" w:after="160" w:afterAutospacing="0"/>
        <w:rPr>
          <w:sz w:val="28"/>
          <w:szCs w:val="28"/>
        </w:rPr>
      </w:pPr>
      <w:r>
        <w:rPr>
          <w:noProof/>
        </w:rPr>
        <w:lastRenderedPageBreak/>
        <w:drawing>
          <wp:inline distT="0" distB="0" distL="0" distR="0" wp14:anchorId="582F633C" wp14:editId="1DA179D3">
            <wp:extent cx="5524500" cy="4112877"/>
            <wp:effectExtent l="0" t="0" r="0" b="2540"/>
            <wp:docPr id="1252118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18350" name=""/>
                    <pic:cNvPicPr/>
                  </pic:nvPicPr>
                  <pic:blipFill rotWithShape="1">
                    <a:blip r:embed="rId15"/>
                    <a:srcRect l="33959" t="20609" r="33518" b="36349"/>
                    <a:stretch/>
                  </pic:blipFill>
                  <pic:spPr bwMode="auto">
                    <a:xfrm>
                      <a:off x="0" y="0"/>
                      <a:ext cx="5531248" cy="4117901"/>
                    </a:xfrm>
                    <a:prstGeom prst="rect">
                      <a:avLst/>
                    </a:prstGeom>
                    <a:ln>
                      <a:noFill/>
                    </a:ln>
                    <a:extLst>
                      <a:ext uri="{53640926-AAD7-44D8-BBD7-CCE9431645EC}">
                        <a14:shadowObscured xmlns:a14="http://schemas.microsoft.com/office/drawing/2010/main"/>
                      </a:ext>
                    </a:extLst>
                  </pic:spPr>
                </pic:pic>
              </a:graphicData>
            </a:graphic>
          </wp:inline>
        </w:drawing>
      </w:r>
    </w:p>
    <w:p w14:paraId="612849C9" w14:textId="218CAC16" w:rsidR="0016675C" w:rsidRDefault="0016675C" w:rsidP="0089519D">
      <w:pPr>
        <w:pStyle w:val="NormalWeb"/>
        <w:spacing w:before="0" w:beforeAutospacing="0" w:after="160" w:afterAutospacing="0"/>
        <w:rPr>
          <w:sz w:val="28"/>
          <w:szCs w:val="28"/>
        </w:rPr>
      </w:pPr>
      <w:r>
        <w:rPr>
          <w:noProof/>
        </w:rPr>
        <w:drawing>
          <wp:inline distT="0" distB="0" distL="0" distR="0" wp14:anchorId="2CB27FBE" wp14:editId="0AD62331">
            <wp:extent cx="6114810" cy="2012950"/>
            <wp:effectExtent l="0" t="0" r="635" b="6350"/>
            <wp:docPr id="768947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47306" name=""/>
                    <pic:cNvPicPr/>
                  </pic:nvPicPr>
                  <pic:blipFill rotWithShape="1">
                    <a:blip r:embed="rId16"/>
                    <a:srcRect l="33857" t="12219" r="33108" b="68448"/>
                    <a:stretch/>
                  </pic:blipFill>
                  <pic:spPr bwMode="auto">
                    <a:xfrm>
                      <a:off x="0" y="0"/>
                      <a:ext cx="6129587" cy="2017814"/>
                    </a:xfrm>
                    <a:prstGeom prst="rect">
                      <a:avLst/>
                    </a:prstGeom>
                    <a:ln>
                      <a:noFill/>
                    </a:ln>
                    <a:extLst>
                      <a:ext uri="{53640926-AAD7-44D8-BBD7-CCE9431645EC}">
                        <a14:shadowObscured xmlns:a14="http://schemas.microsoft.com/office/drawing/2010/main"/>
                      </a:ext>
                    </a:extLst>
                  </pic:spPr>
                </pic:pic>
              </a:graphicData>
            </a:graphic>
          </wp:inline>
        </w:drawing>
      </w:r>
    </w:p>
    <w:p w14:paraId="4F40D0FD" w14:textId="7B838842" w:rsidR="0016675C" w:rsidRDefault="0016675C" w:rsidP="0089519D">
      <w:pPr>
        <w:pStyle w:val="NormalWeb"/>
        <w:spacing w:before="0" w:beforeAutospacing="0" w:after="160" w:afterAutospacing="0"/>
        <w:rPr>
          <w:sz w:val="28"/>
          <w:szCs w:val="28"/>
        </w:rPr>
      </w:pPr>
      <w:r>
        <w:rPr>
          <w:noProof/>
        </w:rPr>
        <w:lastRenderedPageBreak/>
        <w:drawing>
          <wp:inline distT="0" distB="0" distL="0" distR="0" wp14:anchorId="000F467D" wp14:editId="55ED4948">
            <wp:extent cx="5473700" cy="7187351"/>
            <wp:effectExtent l="0" t="0" r="0" b="0"/>
            <wp:docPr id="102080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80868" name=""/>
                    <pic:cNvPicPr/>
                  </pic:nvPicPr>
                  <pic:blipFill rotWithShape="1">
                    <a:blip r:embed="rId17"/>
                    <a:srcRect l="33138" t="14956" r="33108" b="6256"/>
                    <a:stretch/>
                  </pic:blipFill>
                  <pic:spPr bwMode="auto">
                    <a:xfrm>
                      <a:off x="0" y="0"/>
                      <a:ext cx="5479082" cy="7194417"/>
                    </a:xfrm>
                    <a:prstGeom prst="rect">
                      <a:avLst/>
                    </a:prstGeom>
                    <a:ln>
                      <a:noFill/>
                    </a:ln>
                    <a:extLst>
                      <a:ext uri="{53640926-AAD7-44D8-BBD7-CCE9431645EC}">
                        <a14:shadowObscured xmlns:a14="http://schemas.microsoft.com/office/drawing/2010/main"/>
                      </a:ext>
                    </a:extLst>
                  </pic:spPr>
                </pic:pic>
              </a:graphicData>
            </a:graphic>
          </wp:inline>
        </w:drawing>
      </w:r>
    </w:p>
    <w:sectPr w:rsidR="0016675C">
      <w:headerReference w:type="even" r:id="rId18"/>
      <w:headerReference w:type="default" r:id="rId19"/>
      <w:footerReference w:type="even" r:id="rId20"/>
      <w:footerReference w:type="default" r:id="rId21"/>
      <w:headerReference w:type="first" r:id="rId22"/>
      <w:footerReference w:type="first" r:id="rId23"/>
      <w:pgSz w:w="11907" w:h="16839" w:code="9"/>
      <w:pgMar w:top="1080" w:right="1080" w:bottom="1080" w:left="1080" w:header="54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92AB4" w14:textId="77777777" w:rsidR="007723B1" w:rsidRDefault="007723B1">
      <w:r>
        <w:separator/>
      </w:r>
    </w:p>
  </w:endnote>
  <w:endnote w:type="continuationSeparator" w:id="0">
    <w:p w14:paraId="385EFF80" w14:textId="77777777" w:rsidR="007723B1" w:rsidRDefault="0077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B0BB9BC-2913-4462-A40B-B2B962727B23}"/>
    <w:embedBold r:id="rId2" w:fontKey="{DE7931C3-3A07-4D8F-87FE-F6451A9F15F6}"/>
  </w:font>
  <w:font w:name="Mangal">
    <w:panose1 w:val="00000400000000000000"/>
    <w:charset w:val="00"/>
    <w:family w:val="roman"/>
    <w:pitch w:val="variable"/>
    <w:sig w:usb0="00008003" w:usb1="00000000" w:usb2="00000000" w:usb3="00000000" w:csb0="00000001" w:csb1="00000000"/>
    <w:embedRegular r:id="rId3" w:fontKey="{A5EAF2AC-55A7-46F7-B873-5D3067BF0769}"/>
    <w:embedBold r:id="rId4" w:fontKey="{DB310313-1529-4C87-BABC-51C5EAA6D149}"/>
  </w:font>
  <w:font w:name="Cambria">
    <w:panose1 w:val="02040503050406030204"/>
    <w:charset w:val="00"/>
    <w:family w:val="roman"/>
    <w:pitch w:val="variable"/>
    <w:sig w:usb0="E00006FF" w:usb1="420024FF" w:usb2="02000000" w:usb3="00000000" w:csb0="0000019F" w:csb1="00000000"/>
    <w:embedRegular r:id="rId5" w:fontKey="{C5D5593F-A362-4CAA-B39F-242D03824798}"/>
    <w:embedBold r:id="rId6" w:fontKey="{38D42CC9-1B7F-4CBA-8FDE-FBB09BF07A3D}"/>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21548874-28BF-4495-A489-4A383BF40475}"/>
  </w:font>
  <w:font w:name="Nirmala UI">
    <w:panose1 w:val="020B0502040204020203"/>
    <w:charset w:val="00"/>
    <w:family w:val="swiss"/>
    <w:pitch w:val="variable"/>
    <w:sig w:usb0="80FF8023" w:usb1="0200004A" w:usb2="00000200" w:usb3="00000000" w:csb0="00000001" w:csb1="00000000"/>
    <w:embedRegular r:id="rId8" w:fontKey="{A952BF27-FBBE-4A5D-A485-2D4BBEB06C9B}"/>
    <w:embedBold r:id="rId9" w:fontKey="{1E4BA605-AB8B-4B1C-9AAD-0644CEF89B2B}"/>
  </w:font>
  <w:font w:name="Kruti Dev 010">
    <w:altName w:val="Calibri"/>
    <w:charset w:val="00"/>
    <w:family w:val="auto"/>
    <w:pitch w:val="variable"/>
    <w:sig w:usb0="00000003" w:usb1="00000000" w:usb2="00000000" w:usb3="00000000" w:csb0="00000001" w:csb1="00000000"/>
  </w:font>
  <w:font w:name="Walkman-Chanakya-905">
    <w:altName w:val="Courier New"/>
    <w:panose1 w:val="00000000000000000000"/>
    <w:charset w:val="C8"/>
    <w:family w:val="decorative"/>
    <w:notTrueType/>
    <w:pitch w:val="variable"/>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embedRegular r:id="rId10" w:fontKey="{05CAE78E-F9A4-4280-A8CD-FD09EAD1D6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B3DA2" w14:textId="77777777" w:rsidR="006E2BAB" w:rsidRDefault="006E2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5F2AE" w14:textId="06E16F43" w:rsidR="00A54BE9" w:rsidRDefault="00000000">
    <w:pPr>
      <w:pStyle w:val="Footer"/>
    </w:pPr>
    <w:r>
      <w:tab/>
    </w:r>
    <w:r>
      <w:fldChar w:fldCharType="begin"/>
    </w:r>
    <w:r>
      <w:instrText xml:space="preserve"> PAGE   \* MERGEFORMAT </w:instrText>
    </w:r>
    <w:r>
      <w:fldChar w:fldCharType="separate"/>
    </w:r>
    <w:r>
      <w:rPr>
        <w:noProof/>
      </w:rPr>
      <w:t>2</w:t>
    </w:r>
    <w:r>
      <w:rPr>
        <w:noProof/>
      </w:rPr>
      <w:fldChar w:fldCharType="end"/>
    </w:r>
  </w:p>
  <w:p w14:paraId="5B6BD45A" w14:textId="77777777" w:rsidR="00A54BE9" w:rsidRDefault="00A54B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BE16B" w14:textId="77777777" w:rsidR="006E2BAB" w:rsidRDefault="006E2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F39E9" w14:textId="77777777" w:rsidR="007723B1" w:rsidRDefault="007723B1">
      <w:r>
        <w:separator/>
      </w:r>
    </w:p>
  </w:footnote>
  <w:footnote w:type="continuationSeparator" w:id="0">
    <w:p w14:paraId="030D5AE0" w14:textId="77777777" w:rsidR="007723B1" w:rsidRDefault="00772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8DB47" w14:textId="77777777" w:rsidR="006E2BAB" w:rsidRDefault="006E2B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8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2700"/>
      <w:gridCol w:w="4109"/>
    </w:tblGrid>
    <w:tr w:rsidR="00A54BE9" w14:paraId="7DC4B960" w14:textId="77777777">
      <w:trPr>
        <w:jc w:val="center"/>
      </w:trPr>
      <w:tc>
        <w:tcPr>
          <w:tcW w:w="4082" w:type="dxa"/>
        </w:tcPr>
        <w:p w14:paraId="4A1E24D0" w14:textId="4818812D" w:rsidR="00BC1840" w:rsidRPr="00BC1840" w:rsidRDefault="00BC1840">
          <w:pPr>
            <w:pStyle w:val="NoSpacing"/>
            <w:spacing w:line="21" w:lineRule="atLeast"/>
            <w:jc w:val="center"/>
            <w:rPr>
              <w:rFonts w:ascii="Nirmala UI" w:hAnsi="Nirmala UI" w:cs="Nirmala UI"/>
              <w:b/>
              <w:color w:val="C00000"/>
              <w:spacing w:val="-14"/>
              <w:position w:val="-6"/>
              <w:sz w:val="48"/>
              <w:szCs w:val="48"/>
            </w:rPr>
          </w:pPr>
          <w:proofErr w:type="spellStart"/>
          <w:r w:rsidRPr="00BC1840">
            <w:rPr>
              <w:rFonts w:ascii="Nirmala UI" w:hAnsi="Nirmala UI" w:cs="Nirmala UI"/>
              <w:b/>
              <w:color w:val="C00000"/>
              <w:spacing w:val="-14"/>
              <w:position w:val="-6"/>
              <w:sz w:val="48"/>
              <w:szCs w:val="48"/>
            </w:rPr>
            <w:t>हंसराज</w:t>
          </w:r>
          <w:proofErr w:type="spellEnd"/>
          <w:r w:rsidRPr="00BC1840">
            <w:rPr>
              <w:rFonts w:ascii="Nirmala UI" w:hAnsi="Nirmala UI" w:cs="Nirmala UI"/>
              <w:b/>
              <w:color w:val="C00000"/>
              <w:spacing w:val="-14"/>
              <w:position w:val="-6"/>
              <w:sz w:val="48"/>
              <w:szCs w:val="48"/>
            </w:rPr>
            <w:t xml:space="preserve"> </w:t>
          </w:r>
          <w:proofErr w:type="spellStart"/>
          <w:r w:rsidRPr="00BC1840">
            <w:rPr>
              <w:rFonts w:ascii="Nirmala UI" w:hAnsi="Nirmala UI" w:cs="Nirmala UI"/>
              <w:b/>
              <w:color w:val="C00000"/>
              <w:spacing w:val="-14"/>
              <w:position w:val="-6"/>
              <w:sz w:val="48"/>
              <w:szCs w:val="48"/>
            </w:rPr>
            <w:t>महाविद्यालय</w:t>
          </w:r>
          <w:proofErr w:type="spellEnd"/>
        </w:p>
        <w:p w14:paraId="7A175B8E" w14:textId="53DFC1E4" w:rsidR="00A54BE9" w:rsidRDefault="00000000">
          <w:pPr>
            <w:pStyle w:val="NoSpacing"/>
            <w:spacing w:line="21" w:lineRule="atLeast"/>
            <w:jc w:val="center"/>
            <w:rPr>
              <w:rFonts w:ascii="Kruti Dev 010" w:hAnsi="Kruti Dev 010"/>
              <w:lang w:bidi="hi-IN"/>
            </w:rPr>
          </w:pPr>
          <w:r>
            <w:rPr>
              <w:rFonts w:ascii="Kruti Dev 010" w:hAnsi="Kruti Dev 010"/>
              <w:cs/>
              <w:lang w:bidi="hi-IN"/>
            </w:rPr>
            <w:t>दिल्ली वि१वविद्यालय</w:t>
          </w:r>
        </w:p>
        <w:p w14:paraId="6D20549D" w14:textId="77777777" w:rsidR="00A54BE9" w:rsidRDefault="00000000">
          <w:pPr>
            <w:pStyle w:val="NoSpacing"/>
            <w:spacing w:line="21" w:lineRule="atLeast"/>
            <w:jc w:val="center"/>
            <w:rPr>
              <w:rFonts w:ascii="Times New Roman" w:hAnsi="Times New Roman" w:cs="Times New Roman"/>
              <w:lang w:bidi="hi-IN"/>
            </w:rPr>
          </w:pPr>
          <w:r>
            <w:rPr>
              <w:rFonts w:ascii="Kruti Dev 010" w:hAnsi="Kruti Dev 010"/>
              <w:cs/>
              <w:lang w:bidi="hi-IN"/>
            </w:rPr>
            <w:t>महात्मा हंसराज मार्ग</w:t>
          </w:r>
          <w:r>
            <w:rPr>
              <w:rFonts w:ascii="Times New Roman" w:hAnsi="Times New Roman" w:cs="Times New Roman"/>
              <w:lang w:bidi="hi-IN"/>
            </w:rPr>
            <w:t>,</w:t>
          </w:r>
        </w:p>
        <w:p w14:paraId="0C5AF8F5" w14:textId="77777777" w:rsidR="00A54BE9" w:rsidRDefault="00000000">
          <w:pPr>
            <w:pStyle w:val="NoSpacing"/>
            <w:ind w:left="-108" w:right="-79"/>
            <w:jc w:val="center"/>
            <w:rPr>
              <w:rFonts w:ascii="Kruti Dev 010" w:hAnsi="Kruti Dev 010"/>
              <w:bCs/>
            </w:rPr>
          </w:pPr>
          <w:r>
            <w:rPr>
              <w:rFonts w:ascii="Kruti Dev 010" w:hAnsi="Kruti Dev 010" w:hint="cs"/>
              <w:cs/>
              <w:lang w:bidi="hi-IN"/>
            </w:rPr>
            <w:t>मलकागंज</w:t>
          </w:r>
          <w:r>
            <w:rPr>
              <w:rFonts w:ascii="Times New Roman" w:hAnsi="Times New Roman" w:cs="Times New Roman"/>
              <w:lang w:bidi="hi-IN"/>
            </w:rPr>
            <w:t>,</w:t>
          </w:r>
          <w:r>
            <w:rPr>
              <w:rFonts w:ascii="Times New Roman" w:hAnsi="Times New Roman" w:cs="Times New Roman"/>
              <w:cs/>
              <w:lang w:bidi="hi-IN"/>
            </w:rPr>
            <w:t xml:space="preserve"> </w:t>
          </w:r>
          <w:r>
            <w:rPr>
              <w:rFonts w:ascii="Times New Roman" w:hAnsi="Times New Roman"/>
              <w:cs/>
              <w:lang w:bidi="hi-IN"/>
            </w:rPr>
            <w:t>दिल्ली</w:t>
          </w:r>
          <w:r>
            <w:rPr>
              <w:rFonts w:ascii="Times New Roman" w:hAnsi="Times New Roman" w:cs="Times New Roman"/>
              <w:bCs/>
              <w:spacing w:val="22"/>
            </w:rPr>
            <w:t xml:space="preserve"> </w:t>
          </w:r>
          <w:r>
            <w:rPr>
              <w:rFonts w:ascii="Times New Roman" w:hAnsi="Times New Roman" w:cs="Times New Roman"/>
              <w:bCs/>
              <w:spacing w:val="22"/>
              <w:lang w:bidi="hi-IN"/>
            </w:rPr>
            <w:t>-</w:t>
          </w:r>
          <w:r>
            <w:rPr>
              <w:rFonts w:ascii="Times New Roman" w:hAnsi="Times New Roman" w:cs="Times New Roman"/>
              <w:bCs/>
            </w:rPr>
            <w:t>110007</w:t>
          </w:r>
          <w:r>
            <w:rPr>
              <w:rFonts w:ascii="Kruti Dev 010" w:hAnsi="Kruti Dev 010"/>
              <w:bCs/>
            </w:rPr>
            <w:t xml:space="preserve"> </w:t>
          </w:r>
        </w:p>
        <w:p w14:paraId="190D9477" w14:textId="77777777" w:rsidR="00A54BE9" w:rsidRDefault="00000000">
          <w:pPr>
            <w:pStyle w:val="NoSpacing"/>
            <w:spacing w:line="21" w:lineRule="atLeast"/>
            <w:ind w:left="-108" w:right="-79"/>
            <w:jc w:val="center"/>
            <w:rPr>
              <w:rFonts w:ascii="Times New Roman" w:hAnsi="Times New Roman" w:cs="Times New Roman"/>
              <w:bCs/>
            </w:rPr>
          </w:pPr>
          <w:r>
            <w:rPr>
              <w:rFonts w:ascii="Kruti Dev 010" w:hAnsi="Kruti Dev 010"/>
              <w:cs/>
              <w:lang w:bidi="hi-IN"/>
            </w:rPr>
            <w:t xml:space="preserve">दूरभाष </w:t>
          </w:r>
          <w:r>
            <w:rPr>
              <w:rFonts w:ascii="Times New Roman" w:hAnsi="Times New Roman" w:cs="Times New Roman"/>
              <w:bCs/>
              <w:lang w:bidi="hi-IN"/>
            </w:rPr>
            <w:t xml:space="preserve">: </w:t>
          </w:r>
          <w:r>
            <w:rPr>
              <w:rFonts w:ascii="Times New Roman" w:hAnsi="Times New Roman" w:cs="Times New Roman"/>
              <w:bCs/>
              <w:spacing w:val="-8"/>
            </w:rPr>
            <w:t>011-27667458, 27667747</w:t>
          </w:r>
        </w:p>
        <w:p w14:paraId="39055B51" w14:textId="77777777" w:rsidR="00A54BE9" w:rsidRDefault="00000000">
          <w:pPr>
            <w:pStyle w:val="NoSpacing"/>
            <w:spacing w:line="21" w:lineRule="atLeast"/>
            <w:ind w:left="-108" w:right="-79"/>
            <w:jc w:val="center"/>
            <w:rPr>
              <w:rFonts w:ascii="Kruti Dev 010" w:hAnsi="Kruti Dev 010"/>
              <w:bCs/>
              <w:lang w:bidi="hi-IN"/>
            </w:rPr>
          </w:pPr>
          <w:r>
            <w:rPr>
              <w:rFonts w:ascii="Kruti Dev 010" w:hAnsi="Kruti Dev 010"/>
              <w:cs/>
              <w:lang w:bidi="hi-IN"/>
            </w:rPr>
            <w:t xml:space="preserve">ई-मेल : </w:t>
          </w:r>
          <w:r>
            <w:rPr>
              <w:rFonts w:ascii="Times New Roman" w:hAnsi="Times New Roman" w:cs="Times New Roman"/>
              <w:bCs/>
              <w:lang w:bidi="hi-IN"/>
            </w:rPr>
            <w:t>principal_hrc@yahoo.com</w:t>
          </w:r>
        </w:p>
        <w:p w14:paraId="1D8D1436" w14:textId="77777777" w:rsidR="00A54BE9" w:rsidRDefault="00000000">
          <w:pPr>
            <w:pStyle w:val="NoSpacing"/>
            <w:spacing w:line="21" w:lineRule="atLeast"/>
            <w:ind w:left="-108" w:right="-79"/>
            <w:jc w:val="center"/>
            <w:rPr>
              <w:rFonts w:ascii="Walkman-Chanakya-905" w:hAnsi="Walkman-Chanakya-905"/>
              <w:b/>
              <w:spacing w:val="14"/>
              <w:sz w:val="32"/>
            </w:rPr>
          </w:pPr>
          <w:r>
            <w:rPr>
              <w:rFonts w:ascii="Kruti Dev 010" w:hAnsi="Kruti Dev 010"/>
              <w:cs/>
              <w:lang w:bidi="hi-IN"/>
            </w:rPr>
            <w:t xml:space="preserve">वेबसाइट </w:t>
          </w:r>
          <w:r>
            <w:rPr>
              <w:rFonts w:ascii="Times New Roman" w:hAnsi="Times New Roman" w:cs="Times New Roman"/>
              <w:cs/>
              <w:lang w:bidi="hi-IN"/>
            </w:rPr>
            <w:t xml:space="preserve">: </w:t>
          </w:r>
          <w:r>
            <w:rPr>
              <w:rFonts w:ascii="Times New Roman" w:hAnsi="Times New Roman" w:cs="Times New Roman"/>
              <w:bCs/>
            </w:rPr>
            <w:t>www.hansrajcollege.ac.in</w:t>
          </w:r>
          <w:r>
            <w:rPr>
              <w:rFonts w:ascii="Nirmala UI" w:hAnsi="Nirmala UI" w:cs="Nirmala UI"/>
              <w:b/>
              <w:spacing w:val="14"/>
            </w:rPr>
            <w:t xml:space="preserve"> </w:t>
          </w:r>
        </w:p>
      </w:tc>
      <w:tc>
        <w:tcPr>
          <w:tcW w:w="2700" w:type="dxa"/>
        </w:tcPr>
        <w:p w14:paraId="484D10AB" w14:textId="77777777" w:rsidR="00A54BE9" w:rsidRDefault="00000000">
          <w:pPr>
            <w:pStyle w:val="NoSpacing"/>
            <w:ind w:left="-106"/>
            <w:jc w:val="center"/>
          </w:pPr>
          <w:r>
            <w:rPr>
              <w:rFonts w:ascii="Imprint MT Shadow" w:hAnsi="Imprint MT Shadow"/>
              <w:noProof/>
              <w:sz w:val="72"/>
              <w:szCs w:val="72"/>
              <w:lang w:val="en-IN" w:eastAsia="en-IN" w:bidi="hi-IN"/>
            </w:rPr>
            <w:drawing>
              <wp:inline distT="0" distB="0" distL="0" distR="0" wp14:anchorId="44464F8E" wp14:editId="5866D207">
                <wp:extent cx="1060704" cy="1463390"/>
                <wp:effectExtent l="0" t="0" r="6350" b="3810"/>
                <wp:docPr id="409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cstate="print">
                          <a:clrChange>
                            <a:clrFrom>
                              <a:srgbClr val="FFFFFF"/>
                            </a:clrFrom>
                            <a:clrTo>
                              <a:srgbClr val="FFFFFF">
                                <a:alpha val="0"/>
                              </a:srgbClr>
                            </a:clrTo>
                          </a:clrChange>
                        </a:blip>
                        <a:srcRect/>
                        <a:stretch/>
                      </pic:blipFill>
                      <pic:spPr>
                        <a:xfrm>
                          <a:off x="0" y="0"/>
                          <a:ext cx="1060704" cy="1463390"/>
                        </a:xfrm>
                        <a:prstGeom prst="rect">
                          <a:avLst/>
                        </a:prstGeom>
                      </pic:spPr>
                    </pic:pic>
                  </a:graphicData>
                </a:graphic>
              </wp:inline>
            </w:drawing>
          </w:r>
        </w:p>
      </w:tc>
      <w:tc>
        <w:tcPr>
          <w:tcW w:w="4109" w:type="dxa"/>
        </w:tcPr>
        <w:p w14:paraId="4F853AAD" w14:textId="77777777" w:rsidR="00A54BE9" w:rsidRDefault="00000000">
          <w:pPr>
            <w:pStyle w:val="NoSpacing"/>
            <w:spacing w:before="120"/>
            <w:ind w:left="-115" w:right="-72"/>
            <w:jc w:val="center"/>
            <w:rPr>
              <w:rFonts w:ascii="Times New Roman" w:hAnsi="Times New Roman" w:cs="Times New Roman"/>
              <w:b/>
              <w:color w:val="365F91"/>
              <w:spacing w:val="-14"/>
              <w:sz w:val="40"/>
              <w:szCs w:val="40"/>
            </w:rPr>
          </w:pPr>
          <w:r>
            <w:rPr>
              <w:rFonts w:ascii="Times New Roman" w:hAnsi="Times New Roman" w:cs="Times New Roman"/>
              <w:b/>
              <w:color w:val="C00000"/>
              <w:spacing w:val="-14"/>
              <w:sz w:val="40"/>
              <w:szCs w:val="40"/>
            </w:rPr>
            <w:t>HANSRAJ COLLEGE</w:t>
          </w:r>
        </w:p>
        <w:p w14:paraId="4528CE6C" w14:textId="77777777" w:rsidR="00A54BE9" w:rsidRDefault="00A54BE9">
          <w:pPr>
            <w:pStyle w:val="NoSpacing"/>
            <w:ind w:left="-108" w:right="-79"/>
            <w:jc w:val="center"/>
            <w:rPr>
              <w:rFonts w:ascii="Times New Roman" w:hAnsi="Times New Roman" w:cs="Times New Roman"/>
              <w:bCs/>
              <w:spacing w:val="-8"/>
              <w:sz w:val="14"/>
              <w:szCs w:val="14"/>
            </w:rPr>
          </w:pPr>
        </w:p>
        <w:p w14:paraId="4983DB54" w14:textId="77777777" w:rsidR="00A54BE9" w:rsidRDefault="00000000">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UNIVERSITY OF DELHI</w:t>
          </w:r>
        </w:p>
        <w:p w14:paraId="6281F40A" w14:textId="77777777" w:rsidR="00A54BE9" w:rsidRDefault="00000000">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 xml:space="preserve">Mahatma Hansraj Marg </w:t>
          </w:r>
        </w:p>
        <w:p w14:paraId="2E7C0B43" w14:textId="77777777" w:rsidR="00A54BE9" w:rsidRDefault="00000000">
          <w:pPr>
            <w:pStyle w:val="NoSpacing"/>
            <w:spacing w:line="288" w:lineRule="auto"/>
            <w:ind w:left="-115" w:right="-72"/>
            <w:jc w:val="center"/>
            <w:rPr>
              <w:rFonts w:ascii="Times New Roman" w:hAnsi="Times New Roman" w:cs="Times New Roman"/>
              <w:bCs/>
              <w:spacing w:val="-8"/>
            </w:rPr>
          </w:pPr>
          <w:proofErr w:type="spellStart"/>
          <w:r>
            <w:rPr>
              <w:rFonts w:ascii="Times New Roman" w:hAnsi="Times New Roman" w:cs="Times New Roman"/>
              <w:bCs/>
              <w:spacing w:val="-8"/>
            </w:rPr>
            <w:t>Malkaganj</w:t>
          </w:r>
          <w:proofErr w:type="spellEnd"/>
          <w:r>
            <w:rPr>
              <w:rFonts w:ascii="Times New Roman" w:hAnsi="Times New Roman" w:cs="Times New Roman"/>
              <w:bCs/>
              <w:spacing w:val="-8"/>
            </w:rPr>
            <w:t>, Delhi – 110007</w:t>
          </w:r>
        </w:p>
        <w:p w14:paraId="67C8C4D5" w14:textId="77777777" w:rsidR="00A54BE9" w:rsidRDefault="00000000">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Tel.: 011-27667458, 27667747</w:t>
          </w:r>
        </w:p>
        <w:p w14:paraId="1C3401C3" w14:textId="77777777" w:rsidR="00A54BE9" w:rsidRDefault="00000000">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E-mail: principal_hrc@yahoo.com</w:t>
          </w:r>
        </w:p>
        <w:p w14:paraId="12345C47" w14:textId="77777777" w:rsidR="00A54BE9" w:rsidRDefault="00000000">
          <w:pPr>
            <w:pStyle w:val="NoSpacing"/>
            <w:spacing w:line="288" w:lineRule="auto"/>
            <w:ind w:left="-115" w:right="-72"/>
            <w:jc w:val="center"/>
            <w:rPr>
              <w:rFonts w:ascii="Times New Roman" w:hAnsi="Times New Roman" w:cs="Times New Roman"/>
              <w:bCs/>
              <w:spacing w:val="-8"/>
            </w:rPr>
          </w:pPr>
          <w:r>
            <w:rPr>
              <w:rFonts w:ascii="Times New Roman" w:hAnsi="Times New Roman" w:cs="Times New Roman"/>
              <w:bCs/>
              <w:spacing w:val="-8"/>
            </w:rPr>
            <w:t>Website: www.hansrajcollege.ac.in</w:t>
          </w:r>
        </w:p>
      </w:tc>
    </w:tr>
    <w:tr w:rsidR="00A54BE9" w14:paraId="06A835A3" w14:textId="77777777">
      <w:trPr>
        <w:jc w:val="center"/>
      </w:trPr>
      <w:tc>
        <w:tcPr>
          <w:tcW w:w="10891" w:type="dxa"/>
          <w:gridSpan w:val="3"/>
        </w:tcPr>
        <w:p w14:paraId="7F0890CE" w14:textId="3599D9B9" w:rsidR="00A54BE9" w:rsidRDefault="00000000">
          <w:pPr>
            <w:pStyle w:val="NoSpacing"/>
            <w:spacing w:before="120"/>
            <w:ind w:left="-115" w:right="-72"/>
            <w:jc w:val="center"/>
            <w:rPr>
              <w:rFonts w:ascii="Times New Roman" w:hAnsi="Times New Roman" w:cs="Times New Roman"/>
              <w:b/>
              <w:color w:val="C00000"/>
              <w:spacing w:val="-14"/>
              <w:sz w:val="32"/>
              <w:szCs w:val="32"/>
            </w:rPr>
          </w:pPr>
          <w:r>
            <w:rPr>
              <w:rFonts w:ascii="Times New Roman" w:hAnsi="Times New Roman" w:cs="Times New Roman"/>
              <w:b/>
              <w:color w:val="C00000"/>
              <w:spacing w:val="-14"/>
              <w:sz w:val="32"/>
              <w:szCs w:val="32"/>
            </w:rPr>
            <w:t xml:space="preserve">NAAC </w:t>
          </w:r>
          <w:r>
            <w:rPr>
              <w:rFonts w:ascii="Times New Roman" w:hAnsi="Times New Roman" w:cs="Times New Roman"/>
              <w:b/>
              <w:spacing w:val="-14"/>
              <w:sz w:val="32"/>
              <w:szCs w:val="32"/>
            </w:rPr>
            <w:t>ACCREDITED ‘</w:t>
          </w:r>
          <w:r>
            <w:rPr>
              <w:rFonts w:ascii="Times New Roman" w:hAnsi="Times New Roman" w:cs="Times New Roman"/>
              <w:b/>
              <w:color w:val="C00000"/>
              <w:spacing w:val="-14"/>
              <w:sz w:val="32"/>
              <w:szCs w:val="32"/>
            </w:rPr>
            <w:t>A</w:t>
          </w:r>
          <w:r w:rsidR="006E2BAB">
            <w:rPr>
              <w:rFonts w:ascii="Times New Roman" w:hAnsi="Times New Roman" w:cs="Times New Roman"/>
              <w:b/>
              <w:color w:val="C00000"/>
              <w:spacing w:val="-14"/>
              <w:sz w:val="32"/>
              <w:szCs w:val="32"/>
            </w:rPr>
            <w:t>+</w:t>
          </w:r>
          <w:r>
            <w:rPr>
              <w:rFonts w:ascii="Times New Roman" w:hAnsi="Times New Roman" w:cs="Times New Roman"/>
              <w:b/>
              <w:color w:val="C00000"/>
              <w:spacing w:val="-14"/>
              <w:sz w:val="32"/>
              <w:szCs w:val="32"/>
            </w:rPr>
            <w:t>+</w:t>
          </w:r>
          <w:r>
            <w:rPr>
              <w:rFonts w:ascii="Times New Roman" w:hAnsi="Times New Roman" w:cs="Times New Roman"/>
              <w:b/>
              <w:spacing w:val="-14"/>
              <w:sz w:val="32"/>
              <w:szCs w:val="32"/>
            </w:rPr>
            <w:t xml:space="preserve"> GRADE COLLEGE</w:t>
          </w:r>
        </w:p>
      </w:tc>
    </w:tr>
  </w:tbl>
  <w:p w14:paraId="7E1E58FF" w14:textId="77777777" w:rsidR="00A54BE9" w:rsidRDefault="00A54B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A7EA7" w14:textId="77777777" w:rsidR="006E2BAB" w:rsidRDefault="006E2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CB20483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2"/>
    <w:multiLevelType w:val="hybridMultilevel"/>
    <w:tmpl w:val="0D6E77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447A4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000004"/>
    <w:multiLevelType w:val="hybridMultilevel"/>
    <w:tmpl w:val="D7EE662A"/>
    <w:lvl w:ilvl="0" w:tplc="4009000F">
      <w:start w:val="1"/>
      <w:numFmt w:val="decimal"/>
      <w:lvlText w:val="%1."/>
      <w:lvlJc w:val="left"/>
      <w:pPr>
        <w:ind w:left="778" w:hanging="360"/>
      </w:pPr>
    </w:lvl>
    <w:lvl w:ilvl="1" w:tplc="40090019" w:tentative="1">
      <w:start w:val="1"/>
      <w:numFmt w:val="lowerLetter"/>
      <w:lvlText w:val="%2."/>
      <w:lvlJc w:val="left"/>
      <w:pPr>
        <w:ind w:left="1498" w:hanging="360"/>
      </w:pPr>
    </w:lvl>
    <w:lvl w:ilvl="2" w:tplc="4009001B" w:tentative="1">
      <w:start w:val="1"/>
      <w:numFmt w:val="lowerRoman"/>
      <w:lvlText w:val="%3."/>
      <w:lvlJc w:val="right"/>
      <w:pPr>
        <w:ind w:left="2218" w:hanging="180"/>
      </w:pPr>
    </w:lvl>
    <w:lvl w:ilvl="3" w:tplc="4009000F" w:tentative="1">
      <w:start w:val="1"/>
      <w:numFmt w:val="decimal"/>
      <w:lvlText w:val="%4."/>
      <w:lvlJc w:val="left"/>
      <w:pPr>
        <w:ind w:left="2938" w:hanging="360"/>
      </w:pPr>
    </w:lvl>
    <w:lvl w:ilvl="4" w:tplc="40090019" w:tentative="1">
      <w:start w:val="1"/>
      <w:numFmt w:val="lowerLetter"/>
      <w:lvlText w:val="%5."/>
      <w:lvlJc w:val="left"/>
      <w:pPr>
        <w:ind w:left="3658" w:hanging="360"/>
      </w:pPr>
    </w:lvl>
    <w:lvl w:ilvl="5" w:tplc="4009001B" w:tentative="1">
      <w:start w:val="1"/>
      <w:numFmt w:val="lowerRoman"/>
      <w:lvlText w:val="%6."/>
      <w:lvlJc w:val="right"/>
      <w:pPr>
        <w:ind w:left="4378" w:hanging="180"/>
      </w:pPr>
    </w:lvl>
    <w:lvl w:ilvl="6" w:tplc="4009000F" w:tentative="1">
      <w:start w:val="1"/>
      <w:numFmt w:val="decimal"/>
      <w:lvlText w:val="%7."/>
      <w:lvlJc w:val="left"/>
      <w:pPr>
        <w:ind w:left="5098" w:hanging="360"/>
      </w:pPr>
    </w:lvl>
    <w:lvl w:ilvl="7" w:tplc="40090019" w:tentative="1">
      <w:start w:val="1"/>
      <w:numFmt w:val="lowerLetter"/>
      <w:lvlText w:val="%8."/>
      <w:lvlJc w:val="left"/>
      <w:pPr>
        <w:ind w:left="5818" w:hanging="360"/>
      </w:pPr>
    </w:lvl>
    <w:lvl w:ilvl="8" w:tplc="4009001B" w:tentative="1">
      <w:start w:val="1"/>
      <w:numFmt w:val="lowerRoman"/>
      <w:lvlText w:val="%9."/>
      <w:lvlJc w:val="right"/>
      <w:pPr>
        <w:ind w:left="6538" w:hanging="180"/>
      </w:pPr>
    </w:lvl>
  </w:abstractNum>
  <w:abstractNum w:abstractNumId="4" w15:restartNumberingAfterBreak="0">
    <w:nsid w:val="00000005"/>
    <w:multiLevelType w:val="multilevel"/>
    <w:tmpl w:val="9EA00C44"/>
    <w:lvl w:ilvl="0">
      <w:start w:val="1"/>
      <w:numFmt w:val="decimal"/>
      <w:lvlText w:val="%1."/>
      <w:lvlJc w:val="left"/>
      <w:pPr>
        <w:ind w:left="576" w:hanging="576"/>
      </w:pPr>
      <w:rPr>
        <w:rFonts w:hint="default"/>
        <w:b/>
        <w:bCs/>
      </w:rPr>
    </w:lvl>
    <w:lvl w:ilvl="1">
      <w:start w:val="1"/>
      <w:numFmt w:val="lowerRoman"/>
      <w:lvlText w:val="%2."/>
      <w:lvlJc w:val="left"/>
      <w:pPr>
        <w:ind w:left="864" w:hanging="50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E6E041A"/>
    <w:multiLevelType w:val="hybridMultilevel"/>
    <w:tmpl w:val="9E2A20B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63660427">
    <w:abstractNumId w:val="4"/>
  </w:num>
  <w:num w:numId="2" w16cid:durableId="161089684">
    <w:abstractNumId w:val="2"/>
  </w:num>
  <w:num w:numId="3" w16cid:durableId="653487015">
    <w:abstractNumId w:val="0"/>
  </w:num>
  <w:num w:numId="4" w16cid:durableId="1285505893">
    <w:abstractNumId w:val="1"/>
  </w:num>
  <w:num w:numId="5" w16cid:durableId="243269802">
    <w:abstractNumId w:val="5"/>
  </w:num>
  <w:num w:numId="6" w16cid:durableId="1273901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BE9"/>
    <w:rsid w:val="000B7411"/>
    <w:rsid w:val="000E053B"/>
    <w:rsid w:val="00142C8B"/>
    <w:rsid w:val="0016675C"/>
    <w:rsid w:val="002456B8"/>
    <w:rsid w:val="00276067"/>
    <w:rsid w:val="00292437"/>
    <w:rsid w:val="00312CF7"/>
    <w:rsid w:val="00332AEA"/>
    <w:rsid w:val="004A666E"/>
    <w:rsid w:val="00673E32"/>
    <w:rsid w:val="00674542"/>
    <w:rsid w:val="00685CAC"/>
    <w:rsid w:val="006E2BAB"/>
    <w:rsid w:val="007016B2"/>
    <w:rsid w:val="00752DEB"/>
    <w:rsid w:val="007723B1"/>
    <w:rsid w:val="0084498B"/>
    <w:rsid w:val="0089519D"/>
    <w:rsid w:val="00906122"/>
    <w:rsid w:val="00A22C63"/>
    <w:rsid w:val="00A54BE9"/>
    <w:rsid w:val="00A86B55"/>
    <w:rsid w:val="00AA6BBE"/>
    <w:rsid w:val="00AB7D13"/>
    <w:rsid w:val="00B405E6"/>
    <w:rsid w:val="00BB7849"/>
    <w:rsid w:val="00BC1840"/>
    <w:rsid w:val="00BD54DA"/>
    <w:rsid w:val="00C12DCC"/>
    <w:rsid w:val="00D26E10"/>
    <w:rsid w:val="00D56CEB"/>
    <w:rsid w:val="00DC69D7"/>
    <w:rsid w:val="00E80DA6"/>
    <w:rsid w:val="00E90E21"/>
    <w:rsid w:val="00EC612A"/>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B92F3"/>
  <w15:docId w15:val="{7DD9B910-3F46-4068-B063-B9BFE1F5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Mang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480"/>
      <w:outlineLvl w:val="0"/>
    </w:pPr>
    <w:rPr>
      <w:rFonts w:ascii="Cambria" w:eastAsia="SimSun" w:hAnsi="Cambria" w:cs="Mangal"/>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paragraph" w:styleId="NoSpacing">
    <w:name w:val="No Spacing"/>
    <w:uiPriority w:val="1"/>
    <w:qFormat/>
    <w:pPr>
      <w:spacing w:after="0" w:line="240" w:lineRule="auto"/>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Pr>
      <w:rFonts w:ascii="Cambria" w:eastAsia="SimSun" w:hAnsi="Cambria" w:cs="Mangal"/>
      <w:b/>
      <w:bCs/>
      <w:color w:val="365F91"/>
      <w:sz w:val="28"/>
      <w:szCs w:val="28"/>
    </w:rPr>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rPr>
      <w:color w:val="605E5C"/>
      <w:shd w:val="clear" w:color="auto" w:fill="E1DFDD"/>
    </w:rPr>
  </w:style>
  <w:style w:type="paragraph" w:styleId="NormalWeb">
    <w:name w:val="Normal (Web)"/>
    <w:basedOn w:val="Normal"/>
    <w:uiPriority w:val="99"/>
    <w:pPr>
      <w:spacing w:before="100" w:beforeAutospacing="1" w:after="100" w:afterAutospacing="1"/>
    </w:pPr>
    <w:rPr>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116370">
      <w:bodyDiv w:val="1"/>
      <w:marLeft w:val="0"/>
      <w:marRight w:val="0"/>
      <w:marTop w:val="0"/>
      <w:marBottom w:val="0"/>
      <w:divBdr>
        <w:top w:val="none" w:sz="0" w:space="0" w:color="auto"/>
        <w:left w:val="none" w:sz="0" w:space="0" w:color="auto"/>
        <w:bottom w:val="none" w:sz="0" w:space="0" w:color="auto"/>
        <w:right w:val="none" w:sz="0" w:space="0" w:color="auto"/>
      </w:divBdr>
    </w:div>
    <w:div w:id="1019234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Amit Sehgal</dc:creator>
  <cp:lastModifiedBy>ADMIN</cp:lastModifiedBy>
  <cp:revision>2</cp:revision>
  <cp:lastPrinted>2022-11-10T12:21:00Z</cp:lastPrinted>
  <dcterms:created xsi:type="dcterms:W3CDTF">2026-03-14T11:15:00Z</dcterms:created>
  <dcterms:modified xsi:type="dcterms:W3CDTF">2026-03-14T11:15:00Z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683bc2890d16779da57d900d42004c51643f9c38723bb23c8c28fe2c199c04b1</vt:lpwstr>
  </property>
  <property fmtid="{D5CDD505-2E9C-101B-9397-08002B2CF9AE}" pid="3" name="ICV">
    <vt:lpwstr>c73aa7a764d74c2f92b1ed687186fd8b</vt:lpwstr>
  </property>
</Properties>
</file>